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BBA6" w14:textId="77777777" w:rsidR="00A20884" w:rsidRPr="00477ADA" w:rsidRDefault="000752DC" w:rsidP="006A1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240" w:lineRule="auto"/>
        <w:jc w:val="center"/>
        <w:rPr>
          <w:rFonts w:ascii="Aptos" w:hAnsi="Aptos" w:cs="DejaVu Sans"/>
          <w:b/>
          <w:color w:val="7030A0"/>
          <w:sz w:val="32"/>
          <w:szCs w:val="32"/>
        </w:rPr>
      </w:pPr>
      <w:r w:rsidRPr="00477ADA">
        <w:rPr>
          <w:rFonts w:ascii="Aptos" w:hAnsi="Aptos" w:cs="DejaVu Sans"/>
          <w:b/>
          <w:color w:val="7030A0"/>
          <w:sz w:val="32"/>
          <w:szCs w:val="32"/>
        </w:rPr>
        <w:t>Organizace</w:t>
      </w:r>
      <w:r w:rsidR="00DB1B6D" w:rsidRPr="00477ADA">
        <w:rPr>
          <w:rFonts w:ascii="Aptos" w:hAnsi="Aptos" w:cs="DejaVu Sans"/>
          <w:b/>
          <w:color w:val="7030A0"/>
          <w:sz w:val="32"/>
          <w:szCs w:val="32"/>
        </w:rPr>
        <w:t xml:space="preserve"> zápisu</w:t>
      </w:r>
      <w:r w:rsidR="0078729C" w:rsidRPr="00477ADA">
        <w:rPr>
          <w:rFonts w:ascii="Aptos" w:hAnsi="Aptos" w:cs="DejaVu Sans"/>
          <w:b/>
          <w:color w:val="7030A0"/>
          <w:sz w:val="32"/>
          <w:szCs w:val="32"/>
        </w:rPr>
        <w:t xml:space="preserve"> </w:t>
      </w:r>
      <w:r w:rsidR="00A001E4" w:rsidRPr="00477ADA">
        <w:rPr>
          <w:rFonts w:ascii="Aptos" w:hAnsi="Aptos" w:cs="DejaVu Sans"/>
          <w:b/>
          <w:color w:val="7030A0"/>
          <w:sz w:val="32"/>
          <w:szCs w:val="32"/>
        </w:rPr>
        <w:t xml:space="preserve">do </w:t>
      </w:r>
      <w:r w:rsidR="00A20884" w:rsidRPr="00477ADA">
        <w:rPr>
          <w:rFonts w:ascii="Aptos" w:hAnsi="Aptos" w:cs="DejaVu Sans"/>
          <w:b/>
          <w:color w:val="7030A0"/>
          <w:sz w:val="32"/>
          <w:szCs w:val="32"/>
        </w:rPr>
        <w:t xml:space="preserve">Mateřské školy </w:t>
      </w:r>
      <w:r w:rsidR="004D6D9D" w:rsidRPr="00477ADA">
        <w:rPr>
          <w:rFonts w:ascii="Aptos" w:hAnsi="Aptos" w:cs="DejaVu Sans"/>
          <w:b/>
          <w:color w:val="7030A0"/>
          <w:sz w:val="32"/>
          <w:szCs w:val="32"/>
        </w:rPr>
        <w:t>Provodov</w:t>
      </w:r>
    </w:p>
    <w:p w14:paraId="38BD7A8A" w14:textId="560FB006" w:rsidR="00A001E4" w:rsidRPr="00477ADA" w:rsidRDefault="00C1046D" w:rsidP="006A1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 w:line="240" w:lineRule="auto"/>
        <w:jc w:val="center"/>
        <w:rPr>
          <w:rFonts w:ascii="Aptos" w:hAnsi="Aptos" w:cs="DejaVu Sans"/>
          <w:b/>
          <w:color w:val="7030A0"/>
          <w:sz w:val="32"/>
          <w:szCs w:val="32"/>
        </w:rPr>
      </w:pPr>
      <w:r w:rsidRPr="00477ADA">
        <w:rPr>
          <w:rFonts w:ascii="Aptos" w:hAnsi="Aptos" w:cs="DejaVu Sans"/>
          <w:b/>
          <w:color w:val="7030A0"/>
          <w:sz w:val="32"/>
          <w:szCs w:val="32"/>
        </w:rPr>
        <w:t>pro</w:t>
      </w:r>
      <w:r w:rsidR="00A001E4" w:rsidRPr="00477ADA">
        <w:rPr>
          <w:rFonts w:ascii="Aptos" w:hAnsi="Aptos" w:cs="DejaVu Sans"/>
          <w:b/>
          <w:color w:val="7030A0"/>
          <w:sz w:val="32"/>
          <w:szCs w:val="32"/>
        </w:rPr>
        <w:t xml:space="preserve"> školní</w:t>
      </w:r>
      <w:r w:rsidR="00A20884" w:rsidRPr="00477ADA">
        <w:rPr>
          <w:rFonts w:ascii="Aptos" w:hAnsi="Aptos" w:cs="DejaVu Sans"/>
          <w:b/>
          <w:color w:val="7030A0"/>
          <w:sz w:val="32"/>
          <w:szCs w:val="32"/>
        </w:rPr>
        <w:t xml:space="preserve"> </w:t>
      </w:r>
      <w:r w:rsidR="00A001E4" w:rsidRPr="00477ADA">
        <w:rPr>
          <w:rFonts w:ascii="Aptos" w:hAnsi="Aptos" w:cs="DejaVu Sans"/>
          <w:b/>
          <w:color w:val="7030A0"/>
          <w:sz w:val="32"/>
          <w:szCs w:val="32"/>
        </w:rPr>
        <w:t>rok 20</w:t>
      </w:r>
      <w:r w:rsidR="00946391" w:rsidRPr="00477ADA">
        <w:rPr>
          <w:rFonts w:ascii="Aptos" w:hAnsi="Aptos" w:cs="DejaVu Sans"/>
          <w:b/>
          <w:color w:val="7030A0"/>
          <w:sz w:val="32"/>
          <w:szCs w:val="32"/>
        </w:rPr>
        <w:t>2</w:t>
      </w:r>
      <w:r w:rsidR="00477ADA">
        <w:rPr>
          <w:rFonts w:ascii="Aptos" w:hAnsi="Aptos" w:cs="DejaVu Sans"/>
          <w:b/>
          <w:color w:val="7030A0"/>
          <w:sz w:val="32"/>
          <w:szCs w:val="32"/>
        </w:rPr>
        <w:t>6</w:t>
      </w:r>
      <w:r w:rsidR="00A001E4" w:rsidRPr="00477ADA">
        <w:rPr>
          <w:rFonts w:ascii="Aptos" w:hAnsi="Aptos" w:cs="DejaVu Sans"/>
          <w:b/>
          <w:color w:val="7030A0"/>
          <w:sz w:val="32"/>
          <w:szCs w:val="32"/>
        </w:rPr>
        <w:t>/20</w:t>
      </w:r>
      <w:r w:rsidR="002E6D38" w:rsidRPr="00477ADA">
        <w:rPr>
          <w:rFonts w:ascii="Aptos" w:hAnsi="Aptos" w:cs="DejaVu Sans"/>
          <w:b/>
          <w:color w:val="7030A0"/>
          <w:sz w:val="32"/>
          <w:szCs w:val="32"/>
        </w:rPr>
        <w:t>2</w:t>
      </w:r>
      <w:r w:rsidR="00477ADA">
        <w:rPr>
          <w:rFonts w:ascii="Aptos" w:hAnsi="Aptos" w:cs="DejaVu Sans"/>
          <w:b/>
          <w:color w:val="7030A0"/>
          <w:sz w:val="32"/>
          <w:szCs w:val="32"/>
        </w:rPr>
        <w:t>7</w:t>
      </w:r>
    </w:p>
    <w:p w14:paraId="5812D28E" w14:textId="77777777" w:rsidR="0078729C" w:rsidRPr="00477ADA" w:rsidRDefault="0078729C" w:rsidP="00F97193">
      <w:pPr>
        <w:pStyle w:val="Default"/>
        <w:jc w:val="both"/>
        <w:rPr>
          <w:rFonts w:ascii="Aptos" w:hAnsi="Aptos" w:cs="Calibri"/>
          <w:b/>
          <w:color w:val="auto"/>
        </w:rPr>
      </w:pPr>
    </w:p>
    <w:p w14:paraId="652463EE" w14:textId="77777777" w:rsidR="00F97193" w:rsidRPr="00477ADA" w:rsidRDefault="00C1046D" w:rsidP="0078729C">
      <w:pPr>
        <w:pStyle w:val="Default"/>
        <w:jc w:val="center"/>
        <w:rPr>
          <w:rFonts w:ascii="Aptos" w:hAnsi="Aptos" w:cs="Calibri"/>
          <w:b/>
          <w:color w:val="auto"/>
        </w:rPr>
      </w:pPr>
      <w:r w:rsidRPr="00477ADA">
        <w:rPr>
          <w:rFonts w:ascii="Aptos" w:hAnsi="Aptos" w:cs="Calibri"/>
          <w:b/>
          <w:color w:val="auto"/>
        </w:rPr>
        <w:t>Přijímání dětí k předškolnímu vzdělávání (ZÁPIS) bude probíhat v těchto krocích:</w:t>
      </w:r>
    </w:p>
    <w:p w14:paraId="401A9334" w14:textId="77777777" w:rsidR="00F97193" w:rsidRPr="00477ADA" w:rsidRDefault="00F97193" w:rsidP="00F97193">
      <w:pPr>
        <w:pStyle w:val="Default"/>
        <w:jc w:val="both"/>
        <w:rPr>
          <w:rFonts w:ascii="Aptos" w:hAnsi="Aptos" w:cs="Calibri"/>
          <w:b/>
          <w:color w:val="auto"/>
        </w:rPr>
      </w:pPr>
    </w:p>
    <w:p w14:paraId="568E0163" w14:textId="53903D14" w:rsidR="00F97193" w:rsidRPr="00477ADA" w:rsidRDefault="00C1046D" w:rsidP="00F97193">
      <w:pPr>
        <w:pStyle w:val="Default"/>
        <w:jc w:val="both"/>
        <w:rPr>
          <w:rFonts w:ascii="Aptos" w:hAnsi="Aptos" w:cs="Calibri"/>
          <w:b/>
          <w:bCs/>
          <w:color w:val="7030A0"/>
          <w:sz w:val="23"/>
          <w:szCs w:val="23"/>
        </w:rPr>
      </w:pPr>
      <w:r w:rsidRPr="00477ADA">
        <w:rPr>
          <w:rFonts w:ascii="Aptos" w:hAnsi="Aptos" w:cs="Calibri"/>
          <w:b/>
          <w:bCs/>
          <w:color w:val="7030A0"/>
          <w:sz w:val="23"/>
          <w:szCs w:val="23"/>
        </w:rPr>
        <w:t>1. ZVEŘEJNĚNÍ KRITÉRIÍ pro přijímání dětí do MŠ pro školní rok 20</w:t>
      </w:r>
      <w:r w:rsidR="00E50AA7" w:rsidRPr="00477ADA">
        <w:rPr>
          <w:rFonts w:ascii="Aptos" w:hAnsi="Aptos" w:cs="Calibri"/>
          <w:b/>
          <w:bCs/>
          <w:color w:val="7030A0"/>
          <w:sz w:val="23"/>
          <w:szCs w:val="23"/>
        </w:rPr>
        <w:t>2</w:t>
      </w:r>
      <w:r w:rsidR="00477ADA">
        <w:rPr>
          <w:rFonts w:ascii="Aptos" w:hAnsi="Aptos" w:cs="Calibri"/>
          <w:b/>
          <w:bCs/>
          <w:color w:val="7030A0"/>
          <w:sz w:val="23"/>
          <w:szCs w:val="23"/>
        </w:rPr>
        <w:t>6</w:t>
      </w:r>
      <w:r w:rsidRPr="00477ADA">
        <w:rPr>
          <w:rFonts w:ascii="Aptos" w:hAnsi="Aptos" w:cs="Calibri"/>
          <w:b/>
          <w:bCs/>
          <w:color w:val="7030A0"/>
          <w:sz w:val="23"/>
          <w:szCs w:val="23"/>
        </w:rPr>
        <w:t>/20</w:t>
      </w:r>
      <w:r w:rsidR="002E6D38" w:rsidRPr="00477ADA">
        <w:rPr>
          <w:rFonts w:ascii="Aptos" w:hAnsi="Aptos" w:cs="Calibri"/>
          <w:b/>
          <w:bCs/>
          <w:color w:val="7030A0"/>
          <w:sz w:val="23"/>
          <w:szCs w:val="23"/>
        </w:rPr>
        <w:t>2</w:t>
      </w:r>
      <w:r w:rsidR="00477ADA">
        <w:rPr>
          <w:rFonts w:ascii="Aptos" w:hAnsi="Aptos" w:cs="Calibri"/>
          <w:b/>
          <w:bCs/>
          <w:color w:val="7030A0"/>
          <w:sz w:val="23"/>
          <w:szCs w:val="23"/>
        </w:rPr>
        <w:t>7</w:t>
      </w:r>
      <w:r w:rsidRPr="00477ADA">
        <w:rPr>
          <w:rFonts w:ascii="Aptos" w:hAnsi="Aptos" w:cs="Calibri"/>
          <w:b/>
          <w:bCs/>
          <w:color w:val="7030A0"/>
          <w:sz w:val="23"/>
          <w:szCs w:val="23"/>
        </w:rPr>
        <w:t xml:space="preserve"> </w:t>
      </w:r>
    </w:p>
    <w:p w14:paraId="20D82874" w14:textId="77777777" w:rsidR="00397D00" w:rsidRPr="00477ADA" w:rsidRDefault="00C1046D" w:rsidP="00F97193">
      <w:pPr>
        <w:pStyle w:val="Default"/>
        <w:jc w:val="both"/>
        <w:rPr>
          <w:rFonts w:ascii="Aptos" w:hAnsi="Aptos" w:cs="Calibri"/>
          <w:bCs/>
          <w:sz w:val="23"/>
          <w:szCs w:val="23"/>
        </w:rPr>
      </w:pPr>
      <w:r w:rsidRPr="00477ADA">
        <w:rPr>
          <w:rFonts w:ascii="Aptos" w:hAnsi="Aptos" w:cs="Calibri"/>
          <w:bCs/>
          <w:sz w:val="23"/>
          <w:szCs w:val="23"/>
        </w:rPr>
        <w:t>na webových stránkách školy</w:t>
      </w:r>
      <w:r w:rsidRPr="00477ADA">
        <w:rPr>
          <w:rFonts w:ascii="Aptos" w:hAnsi="Aptos" w:cs="Calibri"/>
          <w:b/>
          <w:bCs/>
          <w:sz w:val="23"/>
          <w:szCs w:val="23"/>
        </w:rPr>
        <w:t xml:space="preserve"> </w:t>
      </w:r>
      <w:r w:rsidR="0086200B" w:rsidRPr="00477ADA">
        <w:rPr>
          <w:rFonts w:ascii="Aptos" w:hAnsi="Aptos" w:cs="Calibri"/>
          <w:bCs/>
          <w:sz w:val="23"/>
          <w:szCs w:val="23"/>
        </w:rPr>
        <w:t xml:space="preserve">v sekci Mateřská škola/Zápis do MŠ/Kritéria pro přijetí, </w:t>
      </w:r>
    </w:p>
    <w:p w14:paraId="1F94BCCA" w14:textId="1F981E57" w:rsidR="00C1046D" w:rsidRPr="00477ADA" w:rsidRDefault="0086200B" w:rsidP="00F97193">
      <w:pPr>
        <w:pStyle w:val="Default"/>
        <w:jc w:val="both"/>
        <w:rPr>
          <w:rFonts w:ascii="Aptos" w:hAnsi="Aptos" w:cs="Calibri"/>
          <w:b/>
          <w:bCs/>
          <w:sz w:val="23"/>
          <w:szCs w:val="23"/>
        </w:rPr>
      </w:pPr>
      <w:r w:rsidRPr="00477ADA">
        <w:rPr>
          <w:rFonts w:ascii="Aptos" w:hAnsi="Aptos" w:cs="Calibri"/>
          <w:bCs/>
          <w:sz w:val="23"/>
          <w:szCs w:val="23"/>
        </w:rPr>
        <w:t xml:space="preserve">dále </w:t>
      </w:r>
      <w:r w:rsidR="00F97193" w:rsidRPr="00477ADA">
        <w:rPr>
          <w:rFonts w:ascii="Aptos" w:eastAsia="Times New Roman" w:hAnsi="Aptos" w:cs="Times New Roman"/>
        </w:rPr>
        <w:t xml:space="preserve">na </w:t>
      </w:r>
      <w:r w:rsidR="008C1BD3" w:rsidRPr="00477ADA">
        <w:rPr>
          <w:rFonts w:ascii="Aptos" w:eastAsia="Times New Roman" w:hAnsi="Aptos" w:cs="Times New Roman"/>
        </w:rPr>
        <w:t>úřední desce</w:t>
      </w:r>
      <w:r w:rsidR="00F97193" w:rsidRPr="00477ADA">
        <w:rPr>
          <w:rFonts w:ascii="Aptos" w:eastAsia="Times New Roman" w:hAnsi="Aptos" w:cs="Times New Roman"/>
        </w:rPr>
        <w:t xml:space="preserve"> šk</w:t>
      </w:r>
      <w:r w:rsidR="008C1BD3" w:rsidRPr="00477ADA">
        <w:rPr>
          <w:rFonts w:ascii="Aptos" w:eastAsia="Times New Roman" w:hAnsi="Aptos" w:cs="Times New Roman"/>
        </w:rPr>
        <w:t>oly</w:t>
      </w:r>
      <w:r w:rsidR="00650A5B" w:rsidRPr="00477ADA">
        <w:rPr>
          <w:rFonts w:ascii="Aptos" w:eastAsia="Times New Roman" w:hAnsi="Aptos" w:cs="Times New Roman"/>
        </w:rPr>
        <w:t xml:space="preserve"> </w:t>
      </w:r>
      <w:r w:rsidR="008C1BD3" w:rsidRPr="00477ADA">
        <w:rPr>
          <w:rFonts w:ascii="Aptos" w:eastAsia="Times New Roman" w:hAnsi="Aptos" w:cs="Times New Roman"/>
        </w:rPr>
        <w:t xml:space="preserve">(venkovní nástěnka) </w:t>
      </w:r>
      <w:r w:rsidR="00F97193" w:rsidRPr="00477ADA">
        <w:rPr>
          <w:rFonts w:ascii="Aptos" w:eastAsia="Times New Roman" w:hAnsi="Aptos" w:cs="Times New Roman"/>
        </w:rPr>
        <w:t>a nástěnce v </w:t>
      </w:r>
      <w:r w:rsidR="009F1C30" w:rsidRPr="00477ADA">
        <w:rPr>
          <w:rFonts w:ascii="Aptos" w:eastAsia="Times New Roman" w:hAnsi="Aptos" w:cs="Times New Roman"/>
        </w:rPr>
        <w:t xml:space="preserve">mateřské škole </w:t>
      </w:r>
      <w:r w:rsidR="00C1046D" w:rsidRPr="00477ADA">
        <w:rPr>
          <w:rFonts w:ascii="Aptos" w:hAnsi="Aptos" w:cs="Calibri"/>
          <w:b/>
          <w:bCs/>
          <w:sz w:val="23"/>
          <w:szCs w:val="23"/>
        </w:rPr>
        <w:t xml:space="preserve">– od </w:t>
      </w:r>
      <w:r w:rsidR="00F33680" w:rsidRPr="00477ADA">
        <w:rPr>
          <w:rFonts w:ascii="Aptos" w:hAnsi="Aptos" w:cs="Calibri"/>
          <w:b/>
          <w:bCs/>
          <w:sz w:val="23"/>
          <w:szCs w:val="23"/>
        </w:rPr>
        <w:t>1. 3. 202</w:t>
      </w:r>
      <w:r w:rsidR="00477ADA">
        <w:rPr>
          <w:rFonts w:ascii="Aptos" w:hAnsi="Aptos" w:cs="Calibri"/>
          <w:b/>
          <w:bCs/>
          <w:sz w:val="23"/>
          <w:szCs w:val="23"/>
        </w:rPr>
        <w:t>6</w:t>
      </w:r>
      <w:r w:rsidR="00650A5B" w:rsidRPr="00477ADA">
        <w:rPr>
          <w:rFonts w:ascii="Aptos" w:hAnsi="Aptos" w:cs="Calibri"/>
          <w:b/>
          <w:bCs/>
          <w:sz w:val="23"/>
          <w:szCs w:val="23"/>
        </w:rPr>
        <w:t>.</w:t>
      </w:r>
    </w:p>
    <w:p w14:paraId="281B5246" w14:textId="77777777" w:rsidR="00C1046D" w:rsidRPr="00477ADA" w:rsidRDefault="00C1046D" w:rsidP="00F97193">
      <w:pPr>
        <w:pStyle w:val="Default"/>
        <w:jc w:val="both"/>
        <w:rPr>
          <w:rFonts w:ascii="Aptos" w:hAnsi="Aptos" w:cs="Calibri"/>
          <w:color w:val="7030A0"/>
          <w:sz w:val="23"/>
          <w:szCs w:val="23"/>
        </w:rPr>
      </w:pPr>
    </w:p>
    <w:p w14:paraId="3B300672" w14:textId="248CB446" w:rsidR="000752DC" w:rsidRPr="00477ADA" w:rsidRDefault="00C1046D" w:rsidP="000752DC">
      <w:pPr>
        <w:pStyle w:val="Default"/>
        <w:jc w:val="both"/>
        <w:rPr>
          <w:rFonts w:ascii="Aptos" w:hAnsi="Aptos" w:cs="Calibri"/>
          <w:sz w:val="23"/>
          <w:szCs w:val="23"/>
        </w:rPr>
      </w:pPr>
      <w:r w:rsidRPr="00477ADA">
        <w:rPr>
          <w:rFonts w:ascii="Aptos" w:hAnsi="Aptos" w:cs="Calibri"/>
          <w:b/>
          <w:bCs/>
          <w:color w:val="7030A0"/>
          <w:sz w:val="23"/>
          <w:szCs w:val="23"/>
        </w:rPr>
        <w:t>2. PŘÍJEM VYPLNĚNÝCH ŽÁDOSTÍ</w:t>
      </w:r>
      <w:r w:rsidR="000752DC" w:rsidRPr="00477ADA">
        <w:rPr>
          <w:rFonts w:ascii="Aptos" w:hAnsi="Aptos" w:cs="Calibri"/>
          <w:b/>
          <w:bCs/>
          <w:color w:val="7030A0"/>
          <w:sz w:val="23"/>
          <w:szCs w:val="23"/>
        </w:rPr>
        <w:t xml:space="preserve"> </w:t>
      </w:r>
      <w:proofErr w:type="gramStart"/>
      <w:r w:rsidR="000752DC" w:rsidRPr="00477ADA">
        <w:rPr>
          <w:rFonts w:ascii="Aptos" w:hAnsi="Aptos" w:cs="Calibri"/>
          <w:b/>
          <w:bCs/>
          <w:color w:val="7030A0"/>
          <w:sz w:val="23"/>
          <w:szCs w:val="23"/>
        </w:rPr>
        <w:t xml:space="preserve">- </w:t>
      </w:r>
      <w:r w:rsidR="006A1A3B" w:rsidRPr="00477ADA">
        <w:rPr>
          <w:rFonts w:ascii="Aptos" w:hAnsi="Aptos" w:cs="Calibri"/>
          <w:b/>
          <w:bCs/>
          <w:color w:val="7030A0"/>
          <w:sz w:val="23"/>
          <w:szCs w:val="23"/>
        </w:rPr>
        <w:t xml:space="preserve"> </w:t>
      </w:r>
      <w:r w:rsidR="00477ADA">
        <w:rPr>
          <w:rFonts w:ascii="Aptos" w:hAnsi="Aptos" w:cs="Calibri"/>
          <w:b/>
          <w:bCs/>
          <w:color w:val="FF0000"/>
          <w:sz w:val="23"/>
          <w:szCs w:val="23"/>
          <w:u w:val="single"/>
        </w:rPr>
        <w:t>19</w:t>
      </w:r>
      <w:r w:rsidR="006A1A3B" w:rsidRPr="00477ADA">
        <w:rPr>
          <w:rFonts w:ascii="Aptos" w:hAnsi="Aptos" w:cs="Calibri"/>
          <w:b/>
          <w:bCs/>
          <w:color w:val="FF0000"/>
          <w:sz w:val="23"/>
          <w:szCs w:val="23"/>
          <w:u w:val="single"/>
        </w:rPr>
        <w:t>.</w:t>
      </w:r>
      <w:proofErr w:type="gramEnd"/>
      <w:r w:rsidR="006A1A3B" w:rsidRPr="00477ADA">
        <w:rPr>
          <w:rFonts w:ascii="Aptos" w:hAnsi="Aptos" w:cs="Calibri"/>
          <w:b/>
          <w:bCs/>
          <w:color w:val="FF0000"/>
          <w:sz w:val="23"/>
          <w:szCs w:val="23"/>
          <w:u w:val="single"/>
        </w:rPr>
        <w:t xml:space="preserve"> </w:t>
      </w:r>
      <w:r w:rsidR="000752DC" w:rsidRPr="00477ADA">
        <w:rPr>
          <w:rFonts w:ascii="Aptos" w:hAnsi="Aptos" w:cs="Calibri"/>
          <w:b/>
          <w:bCs/>
          <w:color w:val="FF0000"/>
          <w:sz w:val="23"/>
          <w:szCs w:val="23"/>
          <w:u w:val="single"/>
        </w:rPr>
        <w:t xml:space="preserve"> </w:t>
      </w:r>
      <w:r w:rsidR="00477ADA">
        <w:rPr>
          <w:rFonts w:ascii="Aptos" w:hAnsi="Aptos" w:cs="Calibri"/>
          <w:b/>
          <w:bCs/>
          <w:color w:val="FF0000"/>
          <w:sz w:val="23"/>
          <w:szCs w:val="23"/>
          <w:u w:val="single"/>
        </w:rPr>
        <w:t>3</w:t>
      </w:r>
      <w:r w:rsidR="000752DC" w:rsidRPr="00477ADA">
        <w:rPr>
          <w:rFonts w:ascii="Aptos" w:hAnsi="Aptos" w:cs="Calibri"/>
          <w:b/>
          <w:bCs/>
          <w:color w:val="FF0000"/>
          <w:sz w:val="23"/>
          <w:szCs w:val="23"/>
          <w:u w:val="single"/>
        </w:rPr>
        <w:t>. 20</w:t>
      </w:r>
      <w:r w:rsidR="0078729C" w:rsidRPr="00477ADA">
        <w:rPr>
          <w:rFonts w:ascii="Aptos" w:hAnsi="Aptos" w:cs="Calibri"/>
          <w:b/>
          <w:bCs/>
          <w:color w:val="FF0000"/>
          <w:sz w:val="23"/>
          <w:szCs w:val="23"/>
          <w:u w:val="single"/>
        </w:rPr>
        <w:t>2</w:t>
      </w:r>
      <w:r w:rsidR="00477ADA">
        <w:rPr>
          <w:rFonts w:ascii="Aptos" w:hAnsi="Aptos" w:cs="Calibri"/>
          <w:b/>
          <w:bCs/>
          <w:color w:val="FF0000"/>
          <w:sz w:val="23"/>
          <w:szCs w:val="23"/>
          <w:u w:val="single"/>
        </w:rPr>
        <w:t>6</w:t>
      </w:r>
      <w:r w:rsidR="000752DC" w:rsidRPr="00477ADA">
        <w:rPr>
          <w:rFonts w:ascii="Aptos" w:hAnsi="Aptos" w:cs="Calibri"/>
          <w:b/>
          <w:bCs/>
          <w:color w:val="FF0000"/>
          <w:sz w:val="23"/>
          <w:szCs w:val="23"/>
          <w:u w:val="single"/>
        </w:rPr>
        <w:t xml:space="preserve"> od 1</w:t>
      </w:r>
      <w:r w:rsidR="00477ADA">
        <w:rPr>
          <w:rFonts w:ascii="Aptos" w:hAnsi="Aptos" w:cs="Calibri"/>
          <w:b/>
          <w:bCs/>
          <w:color w:val="FF0000"/>
          <w:sz w:val="23"/>
          <w:szCs w:val="23"/>
          <w:u w:val="single"/>
        </w:rPr>
        <w:t>2</w:t>
      </w:r>
      <w:r w:rsidR="000752DC" w:rsidRPr="00477ADA">
        <w:rPr>
          <w:rFonts w:ascii="Aptos" w:hAnsi="Aptos" w:cs="Calibri"/>
          <w:b/>
          <w:bCs/>
          <w:color w:val="FF0000"/>
          <w:sz w:val="23"/>
          <w:szCs w:val="23"/>
          <w:u w:val="single"/>
        </w:rPr>
        <w:t>.00 do 1</w:t>
      </w:r>
      <w:r w:rsidR="00477ADA">
        <w:rPr>
          <w:rFonts w:ascii="Aptos" w:hAnsi="Aptos" w:cs="Calibri"/>
          <w:b/>
          <w:bCs/>
          <w:color w:val="FF0000"/>
          <w:sz w:val="23"/>
          <w:szCs w:val="23"/>
          <w:u w:val="single"/>
        </w:rPr>
        <w:t>5</w:t>
      </w:r>
      <w:r w:rsidR="000752DC" w:rsidRPr="00477ADA">
        <w:rPr>
          <w:rFonts w:ascii="Aptos" w:hAnsi="Aptos" w:cs="Calibri"/>
          <w:b/>
          <w:bCs/>
          <w:color w:val="FF0000"/>
          <w:sz w:val="23"/>
          <w:szCs w:val="23"/>
          <w:u w:val="single"/>
        </w:rPr>
        <w:t>.</w:t>
      </w:r>
      <w:r w:rsidR="0078729C" w:rsidRPr="00477ADA">
        <w:rPr>
          <w:rFonts w:ascii="Aptos" w:hAnsi="Aptos" w:cs="Calibri"/>
          <w:b/>
          <w:bCs/>
          <w:color w:val="FF0000"/>
          <w:sz w:val="23"/>
          <w:szCs w:val="23"/>
          <w:u w:val="single"/>
        </w:rPr>
        <w:t>0</w:t>
      </w:r>
      <w:r w:rsidR="000752DC" w:rsidRPr="00477ADA">
        <w:rPr>
          <w:rFonts w:ascii="Aptos" w:hAnsi="Aptos" w:cs="Calibri"/>
          <w:b/>
          <w:bCs/>
          <w:color w:val="FF0000"/>
          <w:sz w:val="23"/>
          <w:szCs w:val="23"/>
          <w:u w:val="single"/>
        </w:rPr>
        <w:t xml:space="preserve">0 hod. v ředitelně </w:t>
      </w:r>
      <w:r w:rsidR="0078729C" w:rsidRPr="00477ADA">
        <w:rPr>
          <w:rFonts w:ascii="Aptos" w:hAnsi="Aptos" w:cs="Calibri"/>
          <w:b/>
          <w:bCs/>
          <w:color w:val="FF0000"/>
          <w:sz w:val="23"/>
          <w:szCs w:val="23"/>
          <w:u w:val="single"/>
        </w:rPr>
        <w:t xml:space="preserve">základní </w:t>
      </w:r>
      <w:r w:rsidR="000752DC" w:rsidRPr="00477ADA">
        <w:rPr>
          <w:rFonts w:ascii="Aptos" w:hAnsi="Aptos" w:cs="Calibri"/>
          <w:b/>
          <w:bCs/>
          <w:color w:val="FF0000"/>
          <w:sz w:val="23"/>
          <w:szCs w:val="23"/>
          <w:u w:val="single"/>
        </w:rPr>
        <w:t>školy</w:t>
      </w:r>
    </w:p>
    <w:p w14:paraId="3C74140A" w14:textId="23163F73" w:rsidR="000752DC" w:rsidRPr="00477ADA" w:rsidRDefault="000752DC" w:rsidP="000752DC">
      <w:pPr>
        <w:pStyle w:val="Default"/>
        <w:jc w:val="both"/>
        <w:rPr>
          <w:rFonts w:ascii="Aptos" w:hAnsi="Aptos" w:cs="Calibri"/>
          <w:b/>
          <w:bCs/>
          <w:sz w:val="23"/>
          <w:szCs w:val="23"/>
        </w:rPr>
      </w:pPr>
      <w:r w:rsidRPr="00477ADA">
        <w:rPr>
          <w:rFonts w:ascii="Aptos" w:hAnsi="Aptos" w:cs="Calibri"/>
          <w:b/>
          <w:bCs/>
          <w:sz w:val="23"/>
          <w:szCs w:val="23"/>
        </w:rPr>
        <w:t xml:space="preserve">Žádosti lze </w:t>
      </w:r>
      <w:r w:rsidR="00477ADA">
        <w:rPr>
          <w:rFonts w:ascii="Aptos" w:hAnsi="Aptos" w:cs="Calibri"/>
          <w:b/>
          <w:bCs/>
          <w:sz w:val="23"/>
          <w:szCs w:val="23"/>
        </w:rPr>
        <w:t>vyplnit</w:t>
      </w:r>
      <w:r w:rsidRPr="00477ADA">
        <w:rPr>
          <w:rFonts w:ascii="Aptos" w:hAnsi="Aptos" w:cs="Calibri"/>
          <w:b/>
          <w:bCs/>
          <w:sz w:val="23"/>
          <w:szCs w:val="23"/>
        </w:rPr>
        <w:t xml:space="preserve"> na webových stránkách </w:t>
      </w:r>
      <w:r w:rsidRPr="00477ADA">
        <w:rPr>
          <w:rFonts w:ascii="Aptos" w:hAnsi="Aptos" w:cs="Calibri"/>
          <w:b/>
          <w:bCs/>
        </w:rPr>
        <w:t xml:space="preserve">školy </w:t>
      </w:r>
      <w:r w:rsidRPr="00477ADA">
        <w:rPr>
          <w:rFonts w:ascii="Aptos" w:hAnsi="Aptos" w:cs="Tahoma"/>
          <w:b/>
        </w:rPr>
        <w:t>v sekci Mateřská škola/Zápis do MŠ</w:t>
      </w:r>
      <w:r w:rsidRPr="00477ADA">
        <w:rPr>
          <w:rFonts w:ascii="Aptos" w:hAnsi="Aptos" w:cs="Calibri"/>
          <w:b/>
          <w:bCs/>
          <w:sz w:val="23"/>
          <w:szCs w:val="23"/>
        </w:rPr>
        <w:t>).</w:t>
      </w:r>
    </w:p>
    <w:p w14:paraId="4C318831" w14:textId="07826341" w:rsidR="00C1046D" w:rsidRPr="00477ADA" w:rsidRDefault="000752DC" w:rsidP="000752DC">
      <w:pPr>
        <w:pStyle w:val="Default"/>
        <w:jc w:val="both"/>
        <w:rPr>
          <w:rFonts w:ascii="Aptos" w:hAnsi="Aptos" w:cs="Calibri"/>
          <w:b/>
          <w:color w:val="00B0F0"/>
          <w:sz w:val="23"/>
          <w:szCs w:val="23"/>
          <w:u w:val="single"/>
        </w:rPr>
      </w:pPr>
      <w:r w:rsidRPr="00477ADA">
        <w:rPr>
          <w:rFonts w:ascii="Aptos" w:hAnsi="Aptos" w:cs="Calibri"/>
          <w:b/>
          <w:bCs/>
          <w:sz w:val="23"/>
          <w:szCs w:val="23"/>
        </w:rPr>
        <w:t xml:space="preserve"> </w:t>
      </w:r>
      <w:r w:rsidRPr="00477ADA">
        <w:rPr>
          <w:rFonts w:ascii="Aptos" w:hAnsi="Aptos" w:cs="Calibri"/>
          <w:sz w:val="23"/>
          <w:szCs w:val="23"/>
        </w:rPr>
        <w:t xml:space="preserve">Zákonný zástupce dítěte </w:t>
      </w:r>
      <w:r w:rsidR="002105A1">
        <w:rPr>
          <w:rFonts w:ascii="Aptos" w:hAnsi="Aptos" w:cs="Calibri"/>
          <w:sz w:val="23"/>
          <w:szCs w:val="23"/>
        </w:rPr>
        <w:t xml:space="preserve">se dostaví </w:t>
      </w:r>
      <w:r w:rsidRPr="00477ADA">
        <w:rPr>
          <w:rFonts w:ascii="Aptos" w:hAnsi="Aptos" w:cs="Calibri"/>
          <w:sz w:val="23"/>
          <w:szCs w:val="23"/>
        </w:rPr>
        <w:t xml:space="preserve">osobně </w:t>
      </w:r>
      <w:r w:rsidR="002105A1">
        <w:rPr>
          <w:rFonts w:ascii="Aptos" w:hAnsi="Aptos" w:cs="Calibri"/>
          <w:sz w:val="23"/>
          <w:szCs w:val="23"/>
        </w:rPr>
        <w:t xml:space="preserve">v termín zápisu, </w:t>
      </w:r>
      <w:r w:rsidR="00962003">
        <w:rPr>
          <w:rFonts w:ascii="Aptos" w:hAnsi="Aptos" w:cs="Calibri"/>
          <w:sz w:val="23"/>
          <w:szCs w:val="23"/>
        </w:rPr>
        <w:t xml:space="preserve">kde podepíše vyplněnou přihlášku (tiskne škola) </w:t>
      </w:r>
      <w:r w:rsidRPr="00477ADA">
        <w:rPr>
          <w:rFonts w:ascii="Aptos" w:hAnsi="Aptos" w:cs="Calibri"/>
          <w:sz w:val="23"/>
          <w:szCs w:val="23"/>
        </w:rPr>
        <w:t>a</w:t>
      </w:r>
      <w:r w:rsidR="00962003">
        <w:rPr>
          <w:rFonts w:ascii="Aptos" w:hAnsi="Aptos" w:cs="Calibri"/>
          <w:sz w:val="23"/>
          <w:szCs w:val="23"/>
        </w:rPr>
        <w:t xml:space="preserve"> lékařské potvrzení (ke stažení na webu školy)</w:t>
      </w:r>
      <w:r w:rsidRPr="00477ADA">
        <w:rPr>
          <w:rFonts w:ascii="Aptos" w:hAnsi="Aptos" w:cs="Calibri"/>
          <w:sz w:val="23"/>
          <w:szCs w:val="23"/>
        </w:rPr>
        <w:t xml:space="preserve">. </w:t>
      </w:r>
      <w:r w:rsidRPr="00477ADA">
        <w:rPr>
          <w:rFonts w:ascii="Aptos" w:hAnsi="Aptos" w:cs="Calibri"/>
          <w:b/>
          <w:sz w:val="23"/>
          <w:szCs w:val="23"/>
          <w:u w:val="single"/>
        </w:rPr>
        <w:t>Dále je nutné přinést s sebou občanský průkaz nebo jiný doklad o identifikaci zákonného zástupce a rodný list dítěte.</w:t>
      </w:r>
    </w:p>
    <w:p w14:paraId="2342A15C" w14:textId="77777777" w:rsidR="000752DC" w:rsidRPr="00477ADA" w:rsidRDefault="000752DC" w:rsidP="00D72BFD">
      <w:pPr>
        <w:pStyle w:val="Default"/>
        <w:rPr>
          <w:rFonts w:ascii="Aptos" w:hAnsi="Aptos" w:cs="Calibri"/>
          <w:b/>
          <w:bCs/>
          <w:color w:val="FF0000"/>
          <w:sz w:val="23"/>
          <w:szCs w:val="23"/>
          <w:u w:val="single"/>
        </w:rPr>
      </w:pPr>
    </w:p>
    <w:p w14:paraId="4E350CEE" w14:textId="77777777" w:rsidR="00487C95" w:rsidRPr="00477ADA" w:rsidRDefault="00487C95" w:rsidP="00D72BFD">
      <w:pPr>
        <w:pStyle w:val="Default"/>
        <w:rPr>
          <w:rFonts w:ascii="Aptos" w:eastAsia="Times New Roman" w:hAnsi="Aptos" w:cs="Times New Roman"/>
          <w:b/>
          <w:color w:val="auto"/>
          <w:sz w:val="32"/>
          <w:szCs w:val="32"/>
          <w:u w:val="single"/>
        </w:rPr>
      </w:pPr>
      <w:r w:rsidRPr="00477ADA">
        <w:rPr>
          <w:rFonts w:ascii="Aptos" w:hAnsi="Aptos" w:cs="Calibri"/>
          <w:b/>
          <w:color w:val="auto"/>
          <w:sz w:val="23"/>
          <w:szCs w:val="23"/>
          <w:u w:val="single"/>
        </w:rPr>
        <w:t>Doložení řádného očkování dítěte</w:t>
      </w:r>
    </w:p>
    <w:p w14:paraId="643DDD60" w14:textId="77777777" w:rsidR="00487C95" w:rsidRPr="00477ADA" w:rsidRDefault="00CC4037" w:rsidP="00D72BFD">
      <w:pPr>
        <w:pStyle w:val="Default"/>
        <w:jc w:val="both"/>
        <w:rPr>
          <w:rFonts w:ascii="Aptos" w:hAnsi="Aptos" w:cs="Calibri"/>
          <w:bCs/>
          <w:sz w:val="23"/>
          <w:szCs w:val="23"/>
        </w:rPr>
      </w:pPr>
      <w:r w:rsidRPr="00477ADA">
        <w:rPr>
          <w:rFonts w:ascii="Aptos" w:hAnsi="Aptos" w:cs="Calibri"/>
          <w:bCs/>
          <w:sz w:val="23"/>
          <w:szCs w:val="23"/>
        </w:rPr>
        <w:t>P</w:t>
      </w:r>
      <w:r w:rsidR="00D72BFD" w:rsidRPr="00477ADA">
        <w:rPr>
          <w:rFonts w:ascii="Aptos" w:hAnsi="Aptos" w:cs="Calibri"/>
          <w:bCs/>
          <w:sz w:val="23"/>
          <w:szCs w:val="23"/>
        </w:rPr>
        <w:t>odmínkou přijetí dítěte do MŠ je podle § 50 zákona o ochraně veřejného zdraví je splnění povinnosti podrobit se stanoveným pravidelným očkováním, nebo mít doklad, že je dítě proti nákaze imunní nebo se nemůže očkování podrobit pro kontraindikaci.</w:t>
      </w:r>
      <w:r w:rsidR="00AB0772" w:rsidRPr="00477ADA">
        <w:rPr>
          <w:rFonts w:ascii="Aptos" w:hAnsi="Aptos" w:cs="Calibri"/>
          <w:bCs/>
          <w:sz w:val="23"/>
          <w:szCs w:val="23"/>
        </w:rPr>
        <w:t xml:space="preserve"> </w:t>
      </w:r>
      <w:r w:rsidR="00D72BFD" w:rsidRPr="00477ADA">
        <w:rPr>
          <w:rFonts w:ascii="Aptos" w:hAnsi="Aptos" w:cs="Calibri"/>
          <w:bCs/>
          <w:sz w:val="23"/>
          <w:szCs w:val="23"/>
        </w:rPr>
        <w:t>Tato povinnost se netýká dítěte, které plní povinné předškolní vzdělávání.</w:t>
      </w:r>
      <w:r w:rsidR="00487C95" w:rsidRPr="00477ADA">
        <w:rPr>
          <w:rFonts w:ascii="Aptos" w:hAnsi="Aptos" w:cs="Calibri"/>
          <w:bCs/>
          <w:sz w:val="23"/>
          <w:szCs w:val="23"/>
        </w:rPr>
        <w:t xml:space="preserve"> </w:t>
      </w:r>
    </w:p>
    <w:p w14:paraId="3462A0B0" w14:textId="77777777" w:rsidR="00D72BFD" w:rsidRPr="00477ADA" w:rsidRDefault="00D72BFD" w:rsidP="00D72BFD">
      <w:pPr>
        <w:pStyle w:val="Default"/>
        <w:jc w:val="both"/>
        <w:rPr>
          <w:rFonts w:ascii="Aptos" w:hAnsi="Aptos" w:cs="Calibri"/>
          <w:b/>
          <w:bCs/>
          <w:sz w:val="23"/>
          <w:szCs w:val="23"/>
        </w:rPr>
      </w:pPr>
    </w:p>
    <w:p w14:paraId="46BB6098" w14:textId="1D6E8D52" w:rsidR="002F59CF" w:rsidRPr="00477ADA" w:rsidRDefault="002F59CF" w:rsidP="00F97193">
      <w:pPr>
        <w:pStyle w:val="Default"/>
        <w:jc w:val="both"/>
        <w:rPr>
          <w:rFonts w:ascii="Aptos" w:hAnsi="Aptos" w:cs="Calibri"/>
          <w:b/>
          <w:color w:val="auto"/>
          <w:sz w:val="23"/>
          <w:szCs w:val="23"/>
        </w:rPr>
      </w:pPr>
      <w:r w:rsidRPr="00477ADA">
        <w:rPr>
          <w:rFonts w:ascii="Aptos" w:hAnsi="Aptos" w:cs="Calibri"/>
          <w:color w:val="auto"/>
          <w:sz w:val="23"/>
          <w:szCs w:val="23"/>
        </w:rPr>
        <w:t xml:space="preserve">V případě, že si zákonný zástupce dítěte, pro které je předškolní vzdělávání povinné, zvolí </w:t>
      </w:r>
      <w:r w:rsidRPr="00477ADA">
        <w:rPr>
          <w:rFonts w:ascii="Aptos" w:hAnsi="Aptos" w:cs="Calibri"/>
          <w:b/>
          <w:color w:val="auto"/>
          <w:sz w:val="23"/>
          <w:szCs w:val="23"/>
        </w:rPr>
        <w:t>individuální vzdělávání</w:t>
      </w:r>
      <w:r w:rsidRPr="00477ADA">
        <w:rPr>
          <w:rFonts w:ascii="Aptos" w:hAnsi="Aptos" w:cs="Calibri"/>
          <w:color w:val="auto"/>
          <w:sz w:val="23"/>
          <w:szCs w:val="23"/>
        </w:rPr>
        <w:t xml:space="preserve"> svého dítěte, </w:t>
      </w:r>
      <w:r w:rsidR="0078729C" w:rsidRPr="00477ADA">
        <w:rPr>
          <w:rFonts w:ascii="Aptos" w:hAnsi="Aptos" w:cs="Calibri"/>
          <w:color w:val="auto"/>
          <w:sz w:val="23"/>
          <w:szCs w:val="23"/>
        </w:rPr>
        <w:t>přinese</w:t>
      </w:r>
      <w:r w:rsidRPr="00477ADA">
        <w:rPr>
          <w:rFonts w:ascii="Aptos" w:hAnsi="Aptos" w:cs="Calibri"/>
          <w:color w:val="auto"/>
          <w:sz w:val="23"/>
          <w:szCs w:val="23"/>
        </w:rPr>
        <w:t xml:space="preserve"> také</w:t>
      </w:r>
      <w:r w:rsidRPr="00477ADA">
        <w:rPr>
          <w:rFonts w:ascii="Aptos" w:hAnsi="Aptos" w:cs="Calibri"/>
          <w:b/>
          <w:color w:val="auto"/>
          <w:sz w:val="23"/>
          <w:szCs w:val="23"/>
        </w:rPr>
        <w:t xml:space="preserve"> „Oznámení o i</w:t>
      </w:r>
      <w:r w:rsidR="0078729C" w:rsidRPr="00477ADA">
        <w:rPr>
          <w:rFonts w:ascii="Aptos" w:hAnsi="Aptos" w:cs="Calibri"/>
          <w:b/>
          <w:color w:val="auto"/>
          <w:sz w:val="23"/>
          <w:szCs w:val="23"/>
        </w:rPr>
        <w:t xml:space="preserve">ndividuálním vzdělávání dítěte“ </w:t>
      </w:r>
      <w:r w:rsidR="0078729C" w:rsidRPr="00477ADA">
        <w:rPr>
          <w:rFonts w:ascii="Aptos" w:hAnsi="Aptos" w:cs="Calibri"/>
          <w:color w:val="auto"/>
          <w:sz w:val="23"/>
          <w:szCs w:val="23"/>
        </w:rPr>
        <w:t>(tiskopis ke stažení na webových stránkách).</w:t>
      </w:r>
    </w:p>
    <w:p w14:paraId="1D758D33" w14:textId="77777777" w:rsidR="00B85873" w:rsidRPr="00477ADA" w:rsidRDefault="00B85873" w:rsidP="00F97193">
      <w:pPr>
        <w:pStyle w:val="Default"/>
        <w:jc w:val="both"/>
        <w:rPr>
          <w:rFonts w:ascii="Aptos" w:hAnsi="Aptos" w:cs="Calibri"/>
          <w:sz w:val="23"/>
          <w:szCs w:val="23"/>
        </w:rPr>
      </w:pPr>
    </w:p>
    <w:p w14:paraId="41B6992C" w14:textId="7B3B3D1C" w:rsidR="00C1046D" w:rsidRPr="00477ADA" w:rsidRDefault="00C1046D" w:rsidP="00F97193">
      <w:pPr>
        <w:pStyle w:val="Default"/>
        <w:jc w:val="both"/>
        <w:rPr>
          <w:rFonts w:ascii="Aptos" w:hAnsi="Aptos" w:cs="Calibri"/>
          <w:sz w:val="23"/>
          <w:szCs w:val="23"/>
        </w:rPr>
      </w:pPr>
      <w:r w:rsidRPr="00477ADA">
        <w:rPr>
          <w:rFonts w:ascii="Aptos" w:hAnsi="Aptos" w:cs="Calibri"/>
          <w:b/>
          <w:color w:val="7030A0"/>
          <w:sz w:val="23"/>
          <w:szCs w:val="23"/>
        </w:rPr>
        <w:t xml:space="preserve">3. </w:t>
      </w:r>
      <w:r w:rsidRPr="00477ADA">
        <w:rPr>
          <w:rFonts w:ascii="Aptos" w:hAnsi="Aptos" w:cs="Calibri"/>
          <w:b/>
          <w:bCs/>
          <w:color w:val="7030A0"/>
          <w:sz w:val="23"/>
          <w:szCs w:val="23"/>
        </w:rPr>
        <w:t xml:space="preserve">ROZHODOVÁNÍ </w:t>
      </w:r>
      <w:proofErr w:type="gramStart"/>
      <w:r w:rsidRPr="00477ADA">
        <w:rPr>
          <w:rFonts w:ascii="Aptos" w:hAnsi="Aptos" w:cs="Calibri"/>
          <w:b/>
          <w:bCs/>
          <w:color w:val="7030A0"/>
          <w:sz w:val="23"/>
          <w:szCs w:val="23"/>
        </w:rPr>
        <w:t xml:space="preserve">– </w:t>
      </w:r>
      <w:r w:rsidR="002E6D38" w:rsidRPr="00477ADA">
        <w:rPr>
          <w:rFonts w:ascii="Aptos" w:hAnsi="Aptos" w:cs="Calibri"/>
          <w:b/>
          <w:bCs/>
          <w:color w:val="7030A0"/>
          <w:sz w:val="23"/>
          <w:szCs w:val="23"/>
        </w:rPr>
        <w:t xml:space="preserve"> </w:t>
      </w:r>
      <w:r w:rsidR="002E6D38" w:rsidRPr="00477ADA">
        <w:rPr>
          <w:rFonts w:ascii="Aptos" w:hAnsi="Aptos" w:cs="Calibri"/>
          <w:b/>
          <w:bCs/>
          <w:sz w:val="23"/>
          <w:szCs w:val="23"/>
        </w:rPr>
        <w:t>nejpozději</w:t>
      </w:r>
      <w:proofErr w:type="gramEnd"/>
      <w:r w:rsidR="002E6D38" w:rsidRPr="00477ADA">
        <w:rPr>
          <w:rFonts w:ascii="Aptos" w:hAnsi="Aptos" w:cs="Calibri"/>
          <w:b/>
          <w:bCs/>
          <w:sz w:val="23"/>
          <w:szCs w:val="23"/>
        </w:rPr>
        <w:t xml:space="preserve">  </w:t>
      </w:r>
      <w:r w:rsidRPr="00477ADA">
        <w:rPr>
          <w:rFonts w:ascii="Aptos" w:hAnsi="Aptos" w:cs="Calibri"/>
          <w:b/>
          <w:bCs/>
          <w:sz w:val="23"/>
          <w:szCs w:val="23"/>
        </w:rPr>
        <w:t xml:space="preserve">do </w:t>
      </w:r>
      <w:r w:rsidR="00682AA9">
        <w:rPr>
          <w:rFonts w:ascii="Aptos" w:hAnsi="Aptos" w:cs="Calibri"/>
          <w:b/>
          <w:bCs/>
          <w:sz w:val="23"/>
          <w:szCs w:val="23"/>
        </w:rPr>
        <w:t>19</w:t>
      </w:r>
      <w:r w:rsidR="00F33680" w:rsidRPr="00477ADA">
        <w:rPr>
          <w:rFonts w:ascii="Aptos" w:hAnsi="Aptos" w:cs="Calibri"/>
          <w:b/>
          <w:bCs/>
          <w:sz w:val="23"/>
          <w:szCs w:val="23"/>
        </w:rPr>
        <w:t>.</w:t>
      </w:r>
      <w:r w:rsidR="00225402">
        <w:rPr>
          <w:rFonts w:ascii="Aptos" w:hAnsi="Aptos" w:cs="Calibri"/>
          <w:b/>
          <w:bCs/>
          <w:sz w:val="23"/>
          <w:szCs w:val="23"/>
        </w:rPr>
        <w:t xml:space="preserve"> 4.</w:t>
      </w:r>
      <w:r w:rsidR="00F33680" w:rsidRPr="00477ADA">
        <w:rPr>
          <w:rFonts w:ascii="Aptos" w:hAnsi="Aptos" w:cs="Calibri"/>
          <w:b/>
          <w:bCs/>
          <w:sz w:val="23"/>
          <w:szCs w:val="23"/>
        </w:rPr>
        <w:t xml:space="preserve"> 202</w:t>
      </w:r>
      <w:r w:rsidR="00682AA9">
        <w:rPr>
          <w:rFonts w:ascii="Aptos" w:hAnsi="Aptos" w:cs="Calibri"/>
          <w:b/>
          <w:bCs/>
          <w:sz w:val="23"/>
          <w:szCs w:val="23"/>
        </w:rPr>
        <w:t>6</w:t>
      </w:r>
      <w:r w:rsidRPr="00477ADA">
        <w:rPr>
          <w:rFonts w:ascii="Aptos" w:hAnsi="Aptos" w:cs="Calibri"/>
          <w:b/>
          <w:bCs/>
          <w:sz w:val="23"/>
          <w:szCs w:val="23"/>
        </w:rPr>
        <w:t xml:space="preserve"> </w:t>
      </w:r>
    </w:p>
    <w:p w14:paraId="151EF6F1" w14:textId="7C68771B" w:rsidR="00C1046D" w:rsidRPr="00477ADA" w:rsidRDefault="00C1046D" w:rsidP="00F97193">
      <w:pPr>
        <w:pStyle w:val="Default"/>
        <w:jc w:val="both"/>
        <w:rPr>
          <w:rFonts w:ascii="Aptos" w:hAnsi="Aptos" w:cs="Calibri"/>
          <w:sz w:val="22"/>
          <w:szCs w:val="22"/>
        </w:rPr>
      </w:pPr>
      <w:r w:rsidRPr="00477ADA">
        <w:rPr>
          <w:rFonts w:ascii="Aptos" w:hAnsi="Aptos" w:cs="Calibri"/>
          <w:sz w:val="23"/>
          <w:szCs w:val="23"/>
        </w:rPr>
        <w:t>Podáním vyplněné žádosti zákonným zástupcem se zahájí přijímací řízení, tj. správní řízení ve věci podané</w:t>
      </w:r>
      <w:r w:rsidR="009F1C30" w:rsidRPr="00477ADA">
        <w:rPr>
          <w:rFonts w:ascii="Aptos" w:hAnsi="Aptos" w:cs="Calibri"/>
          <w:sz w:val="23"/>
          <w:szCs w:val="23"/>
        </w:rPr>
        <w:t xml:space="preserve"> </w:t>
      </w:r>
      <w:r w:rsidRPr="00477ADA">
        <w:rPr>
          <w:rFonts w:ascii="Aptos" w:hAnsi="Aptos" w:cs="Calibri"/>
          <w:sz w:val="23"/>
          <w:szCs w:val="23"/>
        </w:rPr>
        <w:t xml:space="preserve">žádosti – rozhodování. Ředitelka školy rozhodne podle zveřejněných kritérií o přijetí/nepřijetí dítěte k předškolnímu vzdělávání nejpozději do </w:t>
      </w:r>
      <w:r w:rsidRPr="00477ADA">
        <w:rPr>
          <w:rFonts w:ascii="Aptos" w:hAnsi="Aptos" w:cs="Calibri"/>
          <w:b/>
          <w:bCs/>
          <w:sz w:val="23"/>
          <w:szCs w:val="23"/>
        </w:rPr>
        <w:t xml:space="preserve">30 dnů </w:t>
      </w:r>
      <w:r w:rsidRPr="00477ADA">
        <w:rPr>
          <w:rFonts w:ascii="Aptos" w:hAnsi="Aptos" w:cs="Calibri"/>
          <w:sz w:val="23"/>
          <w:szCs w:val="23"/>
        </w:rPr>
        <w:t xml:space="preserve">od podání žádosti, tj. </w:t>
      </w:r>
      <w:r w:rsidRPr="00477ADA">
        <w:rPr>
          <w:rFonts w:ascii="Aptos" w:hAnsi="Aptos" w:cs="Calibri"/>
          <w:b/>
          <w:bCs/>
          <w:sz w:val="23"/>
          <w:szCs w:val="23"/>
        </w:rPr>
        <w:t xml:space="preserve">do </w:t>
      </w:r>
      <w:r w:rsidR="00225402">
        <w:rPr>
          <w:rFonts w:ascii="Aptos" w:hAnsi="Aptos" w:cs="Calibri"/>
          <w:b/>
          <w:bCs/>
          <w:sz w:val="23"/>
          <w:szCs w:val="23"/>
        </w:rPr>
        <w:t>19. 4. 2026</w:t>
      </w:r>
      <w:r w:rsidRPr="00477ADA">
        <w:rPr>
          <w:rFonts w:ascii="Aptos" w:hAnsi="Aptos" w:cs="Calibri"/>
          <w:sz w:val="23"/>
          <w:szCs w:val="23"/>
        </w:rPr>
        <w:t xml:space="preserve">. </w:t>
      </w:r>
      <w:r w:rsidRPr="00477ADA">
        <w:rPr>
          <w:rFonts w:ascii="Aptos" w:hAnsi="Aptos" w:cs="Calibri"/>
          <w:sz w:val="22"/>
          <w:szCs w:val="22"/>
        </w:rPr>
        <w:t xml:space="preserve">Účastník řízení má právo nahlížet do spisu, právo činit výpisy a právo na pořízení kopie spisu či jeho části (§ 38 zákona č. 500/2004 Sb., správní řád). </w:t>
      </w:r>
    </w:p>
    <w:p w14:paraId="5FF439BD" w14:textId="77777777" w:rsidR="00397D00" w:rsidRPr="00477ADA" w:rsidRDefault="00397D00" w:rsidP="00F97193">
      <w:pPr>
        <w:pStyle w:val="Default"/>
        <w:jc w:val="both"/>
        <w:rPr>
          <w:rFonts w:ascii="Aptos" w:hAnsi="Aptos" w:cs="Calibri"/>
          <w:b/>
          <w:color w:val="7030A0"/>
          <w:sz w:val="23"/>
          <w:szCs w:val="23"/>
        </w:rPr>
      </w:pPr>
    </w:p>
    <w:p w14:paraId="3757FEB9" w14:textId="77777777" w:rsidR="00C1046D" w:rsidRPr="00477ADA" w:rsidRDefault="00C1046D" w:rsidP="00F97193">
      <w:pPr>
        <w:pStyle w:val="Default"/>
        <w:jc w:val="both"/>
        <w:rPr>
          <w:rFonts w:ascii="Aptos" w:hAnsi="Aptos" w:cs="Calibri"/>
          <w:b/>
          <w:color w:val="7030A0"/>
          <w:sz w:val="23"/>
          <w:szCs w:val="23"/>
        </w:rPr>
      </w:pPr>
      <w:r w:rsidRPr="00477ADA">
        <w:rPr>
          <w:rFonts w:ascii="Aptos" w:hAnsi="Aptos" w:cs="Calibri"/>
          <w:b/>
          <w:color w:val="7030A0"/>
          <w:sz w:val="23"/>
          <w:szCs w:val="23"/>
        </w:rPr>
        <w:t xml:space="preserve">4. </w:t>
      </w:r>
      <w:r w:rsidRPr="00477ADA">
        <w:rPr>
          <w:rFonts w:ascii="Aptos" w:hAnsi="Aptos" w:cs="Calibri"/>
          <w:b/>
          <w:bCs/>
          <w:color w:val="7030A0"/>
          <w:sz w:val="23"/>
          <w:szCs w:val="23"/>
        </w:rPr>
        <w:t xml:space="preserve">ZVEŘEJNĚNÍ VÝSLEDKŮ </w:t>
      </w:r>
    </w:p>
    <w:p w14:paraId="45D3CABC" w14:textId="471EFB69" w:rsidR="005B570C" w:rsidRPr="00477ADA" w:rsidRDefault="00C1046D" w:rsidP="009F1C30">
      <w:pPr>
        <w:pStyle w:val="Default"/>
        <w:jc w:val="both"/>
        <w:rPr>
          <w:rFonts w:ascii="Aptos" w:hAnsi="Aptos" w:cs="Calibri"/>
          <w:sz w:val="23"/>
          <w:szCs w:val="23"/>
        </w:rPr>
      </w:pPr>
      <w:r w:rsidRPr="00477ADA">
        <w:rPr>
          <w:rFonts w:ascii="Aptos" w:hAnsi="Aptos" w:cs="Calibri"/>
          <w:sz w:val="23"/>
          <w:szCs w:val="23"/>
        </w:rPr>
        <w:t>Po ukončení rozhodování budou zveřejněny výsledky přijímacího řízení. Na základě § 183 školského zákona bude seznam přijatých dětí zveřejněn pod registračním</w:t>
      </w:r>
      <w:r w:rsidR="005B570C" w:rsidRPr="00477ADA">
        <w:rPr>
          <w:rFonts w:ascii="Aptos" w:hAnsi="Aptos" w:cs="Calibri"/>
          <w:sz w:val="23"/>
          <w:szCs w:val="23"/>
        </w:rPr>
        <w:t>i</w:t>
      </w:r>
      <w:r w:rsidRPr="00477ADA">
        <w:rPr>
          <w:rFonts w:ascii="Aptos" w:hAnsi="Aptos" w:cs="Calibri"/>
          <w:sz w:val="23"/>
          <w:szCs w:val="23"/>
        </w:rPr>
        <w:t xml:space="preserve"> čísl</w:t>
      </w:r>
      <w:r w:rsidR="005B570C" w:rsidRPr="00477ADA">
        <w:rPr>
          <w:rFonts w:ascii="Aptos" w:hAnsi="Aptos" w:cs="Calibri"/>
          <w:sz w:val="23"/>
          <w:szCs w:val="23"/>
        </w:rPr>
        <w:t>y</w:t>
      </w:r>
      <w:r w:rsidRPr="00477ADA">
        <w:rPr>
          <w:rFonts w:ascii="Aptos" w:hAnsi="Aptos" w:cs="Calibri"/>
          <w:sz w:val="23"/>
          <w:szCs w:val="23"/>
        </w:rPr>
        <w:t>, kter</w:t>
      </w:r>
      <w:r w:rsidR="005B570C" w:rsidRPr="00477ADA">
        <w:rPr>
          <w:rFonts w:ascii="Aptos" w:hAnsi="Aptos" w:cs="Calibri"/>
          <w:sz w:val="23"/>
          <w:szCs w:val="23"/>
        </w:rPr>
        <w:t>á budou</w:t>
      </w:r>
      <w:r w:rsidRPr="00477ADA">
        <w:rPr>
          <w:rFonts w:ascii="Aptos" w:hAnsi="Aptos" w:cs="Calibri"/>
          <w:sz w:val="23"/>
          <w:szCs w:val="23"/>
        </w:rPr>
        <w:t xml:space="preserve"> přidělen</w:t>
      </w:r>
      <w:r w:rsidR="005B570C" w:rsidRPr="00477ADA">
        <w:rPr>
          <w:rFonts w:ascii="Aptos" w:hAnsi="Aptos" w:cs="Calibri"/>
          <w:sz w:val="23"/>
          <w:szCs w:val="23"/>
        </w:rPr>
        <w:t>a</w:t>
      </w:r>
      <w:r w:rsidRPr="00477ADA">
        <w:rPr>
          <w:rFonts w:ascii="Aptos" w:hAnsi="Aptos" w:cs="Calibri"/>
          <w:sz w:val="23"/>
          <w:szCs w:val="23"/>
        </w:rPr>
        <w:t xml:space="preserve"> zákonným zástupcům </w:t>
      </w:r>
      <w:r w:rsidR="005B570C" w:rsidRPr="00477ADA">
        <w:rPr>
          <w:rFonts w:ascii="Aptos" w:hAnsi="Aptos" w:cs="Calibri"/>
          <w:sz w:val="23"/>
          <w:szCs w:val="23"/>
        </w:rPr>
        <w:t xml:space="preserve">po </w:t>
      </w:r>
      <w:r w:rsidR="00225402">
        <w:rPr>
          <w:rFonts w:ascii="Aptos" w:hAnsi="Aptos" w:cs="Calibri"/>
          <w:sz w:val="23"/>
          <w:szCs w:val="23"/>
        </w:rPr>
        <w:t>vyplnění elektronické přihlášky</w:t>
      </w:r>
      <w:r w:rsidR="005B570C" w:rsidRPr="00477ADA">
        <w:rPr>
          <w:rFonts w:ascii="Aptos" w:hAnsi="Aptos" w:cs="Calibri"/>
          <w:sz w:val="23"/>
          <w:szCs w:val="23"/>
        </w:rPr>
        <w:t>.</w:t>
      </w:r>
      <w:r w:rsidR="00397D00" w:rsidRPr="00477ADA">
        <w:rPr>
          <w:rFonts w:ascii="Aptos" w:hAnsi="Aptos" w:cs="Calibri"/>
          <w:sz w:val="23"/>
          <w:szCs w:val="23"/>
        </w:rPr>
        <w:t xml:space="preserve"> </w:t>
      </w:r>
    </w:p>
    <w:p w14:paraId="69156BBB" w14:textId="77777777" w:rsidR="0078729C" w:rsidRPr="00477ADA" w:rsidRDefault="0078729C" w:rsidP="009F1C30">
      <w:pPr>
        <w:pStyle w:val="Default"/>
        <w:jc w:val="both"/>
        <w:rPr>
          <w:rFonts w:ascii="Aptos" w:hAnsi="Aptos" w:cs="Calibri"/>
          <w:sz w:val="23"/>
          <w:szCs w:val="23"/>
        </w:rPr>
      </w:pPr>
    </w:p>
    <w:p w14:paraId="75D2D22D" w14:textId="77777777" w:rsidR="00C1046D" w:rsidRPr="00477ADA" w:rsidRDefault="00C1046D" w:rsidP="009F1C30">
      <w:pPr>
        <w:pStyle w:val="Default"/>
        <w:jc w:val="both"/>
        <w:rPr>
          <w:rFonts w:ascii="Aptos" w:hAnsi="Aptos" w:cs="Calibri"/>
          <w:sz w:val="23"/>
          <w:szCs w:val="23"/>
        </w:rPr>
      </w:pPr>
      <w:r w:rsidRPr="00477ADA">
        <w:rPr>
          <w:rFonts w:ascii="Aptos" w:hAnsi="Aptos" w:cs="Calibri"/>
          <w:sz w:val="23"/>
          <w:szCs w:val="23"/>
        </w:rPr>
        <w:t xml:space="preserve">Seznam </w:t>
      </w:r>
      <w:r w:rsidR="0078729C" w:rsidRPr="00477ADA">
        <w:rPr>
          <w:rFonts w:ascii="Aptos" w:hAnsi="Aptos" w:cs="Calibri"/>
          <w:sz w:val="23"/>
          <w:szCs w:val="23"/>
        </w:rPr>
        <w:t xml:space="preserve">přijatých dětí </w:t>
      </w:r>
      <w:r w:rsidRPr="00477ADA">
        <w:rPr>
          <w:rFonts w:ascii="Aptos" w:hAnsi="Aptos" w:cs="Calibri"/>
          <w:sz w:val="23"/>
          <w:szCs w:val="23"/>
        </w:rPr>
        <w:t xml:space="preserve">bude zveřejněn na dobu nejméně </w:t>
      </w:r>
      <w:proofErr w:type="gramStart"/>
      <w:r w:rsidRPr="00477ADA">
        <w:rPr>
          <w:rFonts w:ascii="Aptos" w:hAnsi="Aptos" w:cs="Calibri"/>
          <w:sz w:val="23"/>
          <w:szCs w:val="23"/>
        </w:rPr>
        <w:t>15ti</w:t>
      </w:r>
      <w:proofErr w:type="gramEnd"/>
      <w:r w:rsidRPr="00477ADA">
        <w:rPr>
          <w:rFonts w:ascii="Aptos" w:hAnsi="Aptos" w:cs="Calibri"/>
          <w:sz w:val="23"/>
          <w:szCs w:val="23"/>
        </w:rPr>
        <w:t xml:space="preserve"> dnů na: </w:t>
      </w:r>
    </w:p>
    <w:p w14:paraId="33D6021B" w14:textId="2C5ADFFB" w:rsidR="00C1046D" w:rsidRPr="00477ADA" w:rsidRDefault="00C1046D" w:rsidP="0078729C">
      <w:pPr>
        <w:pStyle w:val="Default"/>
        <w:spacing w:after="17"/>
        <w:jc w:val="both"/>
        <w:rPr>
          <w:rFonts w:ascii="Aptos" w:hAnsi="Aptos" w:cs="Calibri"/>
          <w:sz w:val="23"/>
          <w:szCs w:val="23"/>
        </w:rPr>
      </w:pPr>
      <w:r w:rsidRPr="00477ADA">
        <w:rPr>
          <w:rFonts w:ascii="Aptos" w:hAnsi="Aptos"/>
          <w:sz w:val="23"/>
          <w:szCs w:val="23"/>
        </w:rPr>
        <w:t xml:space="preserve">- </w:t>
      </w:r>
      <w:r w:rsidRPr="00477ADA">
        <w:rPr>
          <w:rFonts w:ascii="Aptos" w:hAnsi="Aptos" w:cs="Calibri"/>
          <w:sz w:val="23"/>
          <w:szCs w:val="23"/>
        </w:rPr>
        <w:t xml:space="preserve">webových stránkách školy </w:t>
      </w:r>
      <w:r w:rsidR="00E331C2" w:rsidRPr="00477ADA">
        <w:rPr>
          <w:rFonts w:ascii="Aptos" w:hAnsi="Aptos" w:cs="Calibri"/>
          <w:sz w:val="23"/>
          <w:szCs w:val="23"/>
        </w:rPr>
        <w:t>(Mateřská škola /Zápis do MŠ/</w:t>
      </w:r>
      <w:r w:rsidR="00D72BFD" w:rsidRPr="00477ADA">
        <w:rPr>
          <w:rFonts w:ascii="Aptos" w:hAnsi="Aptos" w:cs="Calibri"/>
          <w:sz w:val="23"/>
          <w:szCs w:val="23"/>
        </w:rPr>
        <w:t>Rozhodnutí o přijetí</w:t>
      </w:r>
      <w:proofErr w:type="gramStart"/>
      <w:r w:rsidR="00D72BFD" w:rsidRPr="00477ADA">
        <w:rPr>
          <w:rFonts w:ascii="Aptos" w:hAnsi="Aptos" w:cs="Calibri"/>
          <w:sz w:val="23"/>
          <w:szCs w:val="23"/>
        </w:rPr>
        <w:t>)</w:t>
      </w:r>
      <w:r w:rsidR="0078729C" w:rsidRPr="00477ADA">
        <w:rPr>
          <w:rFonts w:ascii="Aptos" w:hAnsi="Aptos" w:cs="Calibri"/>
          <w:sz w:val="23"/>
          <w:szCs w:val="23"/>
        </w:rPr>
        <w:t xml:space="preserve">, </w:t>
      </w:r>
      <w:r w:rsidRPr="00477ADA">
        <w:rPr>
          <w:rFonts w:ascii="Aptos" w:hAnsi="Aptos" w:cs="Calibri"/>
          <w:sz w:val="23"/>
          <w:szCs w:val="23"/>
        </w:rPr>
        <w:t xml:space="preserve"> </w:t>
      </w:r>
      <w:r w:rsidR="008C1BD3" w:rsidRPr="00477ADA">
        <w:rPr>
          <w:rFonts w:ascii="Aptos" w:hAnsi="Aptos" w:cs="Calibri"/>
          <w:sz w:val="23"/>
          <w:szCs w:val="23"/>
        </w:rPr>
        <w:t>úřední</w:t>
      </w:r>
      <w:proofErr w:type="gramEnd"/>
      <w:r w:rsidR="008C1BD3" w:rsidRPr="00477ADA">
        <w:rPr>
          <w:rFonts w:ascii="Aptos" w:hAnsi="Aptos" w:cs="Calibri"/>
          <w:sz w:val="23"/>
          <w:szCs w:val="23"/>
        </w:rPr>
        <w:t xml:space="preserve"> desce</w:t>
      </w:r>
      <w:r w:rsidR="009F1C30" w:rsidRPr="00477ADA">
        <w:rPr>
          <w:rFonts w:ascii="Aptos" w:hAnsi="Aptos" w:cs="Calibri"/>
          <w:sz w:val="23"/>
          <w:szCs w:val="23"/>
        </w:rPr>
        <w:t xml:space="preserve"> školy</w:t>
      </w:r>
      <w:r w:rsidR="008C1BD3" w:rsidRPr="00477ADA">
        <w:rPr>
          <w:rFonts w:ascii="Aptos" w:hAnsi="Aptos" w:cs="Calibri"/>
          <w:sz w:val="23"/>
          <w:szCs w:val="23"/>
        </w:rPr>
        <w:t xml:space="preserve"> </w:t>
      </w:r>
      <w:r w:rsidR="0078729C" w:rsidRPr="00477ADA">
        <w:rPr>
          <w:rFonts w:ascii="Aptos" w:hAnsi="Aptos" w:cs="Calibri"/>
          <w:sz w:val="23"/>
          <w:szCs w:val="23"/>
        </w:rPr>
        <w:t xml:space="preserve">a </w:t>
      </w:r>
      <w:r w:rsidR="00BF68F3" w:rsidRPr="00477ADA">
        <w:rPr>
          <w:rFonts w:ascii="Aptos" w:hAnsi="Aptos" w:cs="Calibri"/>
          <w:sz w:val="23"/>
          <w:szCs w:val="23"/>
        </w:rPr>
        <w:t>nástěnce v mateřské škole.</w:t>
      </w:r>
      <w:r w:rsidRPr="00477ADA">
        <w:rPr>
          <w:rFonts w:ascii="Aptos" w:hAnsi="Aptos" w:cs="Calibri"/>
          <w:sz w:val="23"/>
          <w:szCs w:val="23"/>
        </w:rPr>
        <w:t xml:space="preserve"> </w:t>
      </w:r>
    </w:p>
    <w:p w14:paraId="341BA618" w14:textId="77777777" w:rsidR="00C1046D" w:rsidRPr="00477ADA" w:rsidRDefault="00C1046D" w:rsidP="00C1046D">
      <w:pPr>
        <w:pStyle w:val="Default"/>
        <w:rPr>
          <w:rFonts w:ascii="Aptos" w:hAnsi="Aptos" w:cs="Calibri"/>
          <w:sz w:val="23"/>
          <w:szCs w:val="23"/>
        </w:rPr>
      </w:pPr>
    </w:p>
    <w:p w14:paraId="23BFA9DB" w14:textId="77777777" w:rsidR="00C1046D" w:rsidRPr="00477ADA" w:rsidRDefault="00C1046D" w:rsidP="009F1C30">
      <w:pPr>
        <w:pStyle w:val="Default"/>
        <w:jc w:val="both"/>
        <w:rPr>
          <w:rFonts w:ascii="Aptos" w:hAnsi="Aptos" w:cs="Calibri"/>
          <w:sz w:val="23"/>
          <w:szCs w:val="23"/>
        </w:rPr>
      </w:pPr>
      <w:r w:rsidRPr="00477ADA">
        <w:rPr>
          <w:rFonts w:ascii="Aptos" w:hAnsi="Aptos" w:cs="Calibri"/>
          <w:sz w:val="23"/>
          <w:szCs w:val="23"/>
        </w:rPr>
        <w:t xml:space="preserve">Žadatelé, jejichž registrační číslo nebude na zveřejněném seznamu, nebyli přijati a bude jim doručeno rozhodnutí o nepřijetí. </w:t>
      </w:r>
    </w:p>
    <w:p w14:paraId="0AE406CF" w14:textId="77777777" w:rsidR="009F1C30" w:rsidRPr="00477ADA" w:rsidRDefault="009F1C30" w:rsidP="009F1C30">
      <w:pPr>
        <w:pStyle w:val="Default"/>
        <w:tabs>
          <w:tab w:val="left" w:pos="2346"/>
        </w:tabs>
        <w:rPr>
          <w:rFonts w:ascii="Aptos" w:hAnsi="Aptos" w:cs="Calibri"/>
          <w:sz w:val="23"/>
          <w:szCs w:val="23"/>
        </w:rPr>
      </w:pPr>
      <w:r w:rsidRPr="00477ADA">
        <w:rPr>
          <w:rFonts w:ascii="Aptos" w:hAnsi="Aptos" w:cs="Calibri"/>
          <w:sz w:val="23"/>
          <w:szCs w:val="23"/>
        </w:rPr>
        <w:tab/>
      </w:r>
    </w:p>
    <w:p w14:paraId="68E5FB47" w14:textId="77777777" w:rsidR="0078729C" w:rsidRPr="00477ADA" w:rsidRDefault="0078729C" w:rsidP="00397D00">
      <w:pPr>
        <w:rPr>
          <w:rFonts w:ascii="Aptos" w:hAnsi="Aptos" w:cs="Calibri"/>
        </w:rPr>
      </w:pPr>
    </w:p>
    <w:p w14:paraId="59E5C8F4" w14:textId="5968D1EB" w:rsidR="0078729C" w:rsidRPr="00477ADA" w:rsidRDefault="0078729C" w:rsidP="00397D00">
      <w:pPr>
        <w:rPr>
          <w:rFonts w:ascii="Aptos" w:hAnsi="Aptos" w:cs="Calibri"/>
        </w:rPr>
      </w:pPr>
      <w:r w:rsidRPr="00477ADA">
        <w:rPr>
          <w:rFonts w:ascii="Aptos" w:hAnsi="Aptos" w:cs="Calibri"/>
        </w:rPr>
        <w:t xml:space="preserve">V Provodově dne </w:t>
      </w:r>
      <w:r w:rsidR="00F33680" w:rsidRPr="00477ADA">
        <w:rPr>
          <w:rFonts w:ascii="Aptos" w:hAnsi="Aptos" w:cs="Calibri"/>
        </w:rPr>
        <w:t>2</w:t>
      </w:r>
      <w:r w:rsidR="00225402">
        <w:rPr>
          <w:rFonts w:ascii="Aptos" w:hAnsi="Aptos" w:cs="Calibri"/>
        </w:rPr>
        <w:t>7</w:t>
      </w:r>
      <w:r w:rsidR="00F33680" w:rsidRPr="00477ADA">
        <w:rPr>
          <w:rFonts w:ascii="Aptos" w:hAnsi="Aptos" w:cs="Calibri"/>
        </w:rPr>
        <w:t xml:space="preserve">. </w:t>
      </w:r>
      <w:r w:rsidR="00225402">
        <w:rPr>
          <w:rFonts w:ascii="Aptos" w:hAnsi="Aptos" w:cs="Calibri"/>
        </w:rPr>
        <w:t>2</w:t>
      </w:r>
      <w:r w:rsidR="00F33680" w:rsidRPr="00477ADA">
        <w:rPr>
          <w:rFonts w:ascii="Aptos" w:hAnsi="Aptos" w:cs="Calibri"/>
        </w:rPr>
        <w:t>. 202</w:t>
      </w:r>
      <w:r w:rsidR="00225402">
        <w:rPr>
          <w:rFonts w:ascii="Aptos" w:hAnsi="Aptos" w:cs="Calibri"/>
        </w:rPr>
        <w:t>6</w:t>
      </w:r>
      <w:r w:rsidRPr="00477ADA">
        <w:rPr>
          <w:rFonts w:ascii="Aptos" w:hAnsi="Aptos" w:cs="Calibri"/>
        </w:rPr>
        <w:tab/>
      </w:r>
      <w:r w:rsidRPr="00477ADA">
        <w:rPr>
          <w:rFonts w:ascii="Aptos" w:hAnsi="Aptos" w:cs="Calibri"/>
        </w:rPr>
        <w:tab/>
      </w:r>
      <w:r w:rsidRPr="00477ADA">
        <w:rPr>
          <w:rFonts w:ascii="Aptos" w:hAnsi="Aptos" w:cs="Calibri"/>
        </w:rPr>
        <w:tab/>
      </w:r>
      <w:r w:rsidR="00225402">
        <w:rPr>
          <w:rFonts w:ascii="Aptos" w:hAnsi="Aptos" w:cs="Calibri"/>
        </w:rPr>
        <w:tab/>
      </w:r>
      <w:r w:rsidRPr="00477ADA">
        <w:rPr>
          <w:rFonts w:ascii="Aptos" w:hAnsi="Aptos" w:cs="Calibri"/>
        </w:rPr>
        <w:tab/>
      </w:r>
      <w:r w:rsidR="00225402">
        <w:rPr>
          <w:rFonts w:ascii="Aptos" w:hAnsi="Aptos" w:cs="Calibri"/>
        </w:rPr>
        <w:t>Ing. Bc. Radomír Staš, ředitel školy</w:t>
      </w:r>
    </w:p>
    <w:sectPr w:rsidR="0078729C" w:rsidRPr="00477ADA" w:rsidSect="006A1A3B">
      <w:pgSz w:w="11906" w:h="16838"/>
      <w:pgMar w:top="1418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charset w:val="EE"/>
    <w:family w:val="swiss"/>
    <w:pitch w:val="variable"/>
    <w:sig w:usb0="E7002EFF" w:usb1="D200FDFF" w:usb2="0A042029" w:usb3="00000000" w:csb0="8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887"/>
    <w:multiLevelType w:val="hybridMultilevel"/>
    <w:tmpl w:val="9EBE8A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F6A8D"/>
    <w:multiLevelType w:val="hybridMultilevel"/>
    <w:tmpl w:val="80BC473A"/>
    <w:lvl w:ilvl="0" w:tplc="541C0FD4">
      <w:start w:val="16"/>
      <w:numFmt w:val="bullet"/>
      <w:lvlText w:val="-"/>
      <w:lvlJc w:val="left"/>
      <w:pPr>
        <w:ind w:left="720" w:hanging="360"/>
      </w:pPr>
      <w:rPr>
        <w:rFonts w:ascii="Arial Black" w:eastAsiaTheme="minorEastAsia" w:hAnsi="Arial Blac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21BE7"/>
    <w:multiLevelType w:val="multilevel"/>
    <w:tmpl w:val="4FEA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D0157"/>
    <w:multiLevelType w:val="multilevel"/>
    <w:tmpl w:val="4C8CF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E1D93"/>
    <w:multiLevelType w:val="hybridMultilevel"/>
    <w:tmpl w:val="88C45B02"/>
    <w:lvl w:ilvl="0" w:tplc="A9B2A5DC">
      <w:start w:val="16"/>
      <w:numFmt w:val="bullet"/>
      <w:lvlText w:val="-"/>
      <w:lvlJc w:val="left"/>
      <w:pPr>
        <w:ind w:left="720" w:hanging="360"/>
      </w:pPr>
      <w:rPr>
        <w:rFonts w:ascii="Arial Black" w:eastAsiaTheme="minorEastAsia" w:hAnsi="Arial Blac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3654D"/>
    <w:multiLevelType w:val="hybridMultilevel"/>
    <w:tmpl w:val="331E7EA6"/>
    <w:lvl w:ilvl="0" w:tplc="4A762394">
      <w:start w:val="16"/>
      <w:numFmt w:val="bullet"/>
      <w:lvlText w:val="-"/>
      <w:lvlJc w:val="left"/>
      <w:pPr>
        <w:ind w:left="720" w:hanging="360"/>
      </w:pPr>
      <w:rPr>
        <w:rFonts w:ascii="Arial Black" w:eastAsiaTheme="minorEastAsia" w:hAnsi="Arial Blac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F22AF"/>
    <w:multiLevelType w:val="hybridMultilevel"/>
    <w:tmpl w:val="E3746594"/>
    <w:lvl w:ilvl="0" w:tplc="49604798">
      <w:start w:val="7"/>
      <w:numFmt w:val="bullet"/>
      <w:lvlText w:val="-"/>
      <w:lvlJc w:val="left"/>
      <w:pPr>
        <w:ind w:left="720" w:hanging="360"/>
      </w:pPr>
      <w:rPr>
        <w:rFonts w:ascii="Arial Black" w:eastAsiaTheme="minorEastAsia" w:hAnsi="Arial Blac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921605">
    <w:abstractNumId w:val="4"/>
  </w:num>
  <w:num w:numId="2" w16cid:durableId="1896087764">
    <w:abstractNumId w:val="5"/>
  </w:num>
  <w:num w:numId="3" w16cid:durableId="1054549794">
    <w:abstractNumId w:val="1"/>
  </w:num>
  <w:num w:numId="4" w16cid:durableId="1200048103">
    <w:abstractNumId w:val="6"/>
  </w:num>
  <w:num w:numId="5" w16cid:durableId="899681262">
    <w:abstractNumId w:val="0"/>
  </w:num>
  <w:num w:numId="6" w16cid:durableId="234583653">
    <w:abstractNumId w:val="3"/>
  </w:num>
  <w:num w:numId="7" w16cid:durableId="1838034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1E4"/>
    <w:rsid w:val="00011CDD"/>
    <w:rsid w:val="000752DC"/>
    <w:rsid w:val="000A33F4"/>
    <w:rsid w:val="000B3A71"/>
    <w:rsid w:val="000E68AE"/>
    <w:rsid w:val="00101EBB"/>
    <w:rsid w:val="00177E1A"/>
    <w:rsid w:val="002105A1"/>
    <w:rsid w:val="00225402"/>
    <w:rsid w:val="002A0128"/>
    <w:rsid w:val="002E6D38"/>
    <w:rsid w:val="002F59CF"/>
    <w:rsid w:val="00325AB6"/>
    <w:rsid w:val="003310A3"/>
    <w:rsid w:val="00392ECE"/>
    <w:rsid w:val="00397D00"/>
    <w:rsid w:val="003C61E4"/>
    <w:rsid w:val="00477ADA"/>
    <w:rsid w:val="00487C95"/>
    <w:rsid w:val="004D6D9D"/>
    <w:rsid w:val="004F0DA1"/>
    <w:rsid w:val="00556023"/>
    <w:rsid w:val="005B570C"/>
    <w:rsid w:val="00650A5B"/>
    <w:rsid w:val="006655B8"/>
    <w:rsid w:val="00681AB1"/>
    <w:rsid w:val="00682AA9"/>
    <w:rsid w:val="00684007"/>
    <w:rsid w:val="00684113"/>
    <w:rsid w:val="006A1A3B"/>
    <w:rsid w:val="006D2A1F"/>
    <w:rsid w:val="006E22BE"/>
    <w:rsid w:val="0078729C"/>
    <w:rsid w:val="00805BF3"/>
    <w:rsid w:val="008269F4"/>
    <w:rsid w:val="00843437"/>
    <w:rsid w:val="0086200B"/>
    <w:rsid w:val="008C1BD3"/>
    <w:rsid w:val="00946391"/>
    <w:rsid w:val="00962003"/>
    <w:rsid w:val="009F1C30"/>
    <w:rsid w:val="00A001E4"/>
    <w:rsid w:val="00A20884"/>
    <w:rsid w:val="00AB0772"/>
    <w:rsid w:val="00B41E3C"/>
    <w:rsid w:val="00B85873"/>
    <w:rsid w:val="00BF11FD"/>
    <w:rsid w:val="00BF68F3"/>
    <w:rsid w:val="00C1046D"/>
    <w:rsid w:val="00C12E20"/>
    <w:rsid w:val="00C135E4"/>
    <w:rsid w:val="00CC4037"/>
    <w:rsid w:val="00D13F7C"/>
    <w:rsid w:val="00D57B1E"/>
    <w:rsid w:val="00D72BFD"/>
    <w:rsid w:val="00D932DD"/>
    <w:rsid w:val="00DB1B6D"/>
    <w:rsid w:val="00DC0C2A"/>
    <w:rsid w:val="00DF2373"/>
    <w:rsid w:val="00E15502"/>
    <w:rsid w:val="00E331C2"/>
    <w:rsid w:val="00E50AA7"/>
    <w:rsid w:val="00E85701"/>
    <w:rsid w:val="00E929E7"/>
    <w:rsid w:val="00F33680"/>
    <w:rsid w:val="00F3665C"/>
    <w:rsid w:val="00F64FD4"/>
    <w:rsid w:val="00F97193"/>
    <w:rsid w:val="00FA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0CBD"/>
  <w15:docId w15:val="{E53362A9-0D07-48CC-9B2D-29697767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3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3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A33F4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3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A33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A33F4"/>
    <w:rPr>
      <w:rFonts w:ascii="Times New Roman" w:eastAsia="Times New Roman" w:hAnsi="Times New Roman" w:cs="Times New Roman"/>
      <w:b/>
      <w:bCs/>
      <w:sz w:val="34"/>
      <w:szCs w:val="34"/>
      <w:lang w:eastAsia="cs-CZ"/>
    </w:rPr>
  </w:style>
  <w:style w:type="table" w:styleId="Mkatabulky">
    <w:name w:val="Table Grid"/>
    <w:basedOn w:val="Normlntabulka"/>
    <w:uiPriority w:val="59"/>
    <w:rsid w:val="00A00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5A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7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04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10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RACKOVA</dc:creator>
  <cp:lastModifiedBy>Ředitel</cp:lastModifiedBy>
  <cp:revision>8</cp:revision>
  <cp:lastPrinted>2025-03-25T13:09:00Z</cp:lastPrinted>
  <dcterms:created xsi:type="dcterms:W3CDTF">2026-02-27T11:19:00Z</dcterms:created>
  <dcterms:modified xsi:type="dcterms:W3CDTF">2026-02-27T11:24:00Z</dcterms:modified>
</cp:coreProperties>
</file>